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7946" w14:textId="77777777" w:rsidR="00926E3D" w:rsidRDefault="00926E3D">
      <w:pPr>
        <w:widowControl/>
        <w:ind w:firstLine="4320"/>
        <w:rPr>
          <w:rFonts w:ascii="Shruti" w:cs="Shruti"/>
        </w:rPr>
      </w:pPr>
    </w:p>
    <w:p w14:paraId="37923484" w14:textId="77777777" w:rsidR="00926E3D" w:rsidRDefault="00926E3D">
      <w:pPr>
        <w:widowControl/>
        <w:ind w:firstLine="1440"/>
        <w:rPr>
          <w:rFonts w:ascii="Arial" w:hAnsi="Arial" w:cs="Arial"/>
          <w:sz w:val="20"/>
          <w:szCs w:val="20"/>
        </w:rPr>
      </w:pPr>
    </w:p>
    <w:p w14:paraId="7EF58DBB" w14:textId="77777777" w:rsidR="00926E3D" w:rsidRDefault="003111CC">
      <w:pPr>
        <w:framePr w:w="1260" w:h="1252" w:hRule="exact" w:wrap="auto" w:hAnchor="margin" w:x="1" w:y="782"/>
      </w:pPr>
      <w:r>
        <w:rPr>
          <w:noProof/>
        </w:rPr>
        <w:drawing>
          <wp:inline distT="0" distB="0" distL="0" distR="0" wp14:anchorId="5A22FBCE" wp14:editId="329DFC54">
            <wp:extent cx="800100" cy="800100"/>
            <wp:effectExtent l="0" t="0" r="0" b="0"/>
            <wp:docPr id="1" name="Picture 1" descr="United States Environmental Protection Agency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16" b="-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40B6" w14:textId="77777777" w:rsidR="00926E3D" w:rsidRDefault="00926E3D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UNITED STATES ENVIRONMENTAL PROTECTION AGENCY</w:t>
      </w:r>
    </w:p>
    <w:p w14:paraId="3AFE50AC" w14:textId="77777777" w:rsidR="00926E3D" w:rsidRDefault="00926E3D" w:rsidP="009254A1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WASHINGTON, D.C.  20460</w:t>
      </w:r>
    </w:p>
    <w:p w14:paraId="4969A60F" w14:textId="77777777" w:rsidR="00926E3D" w:rsidRDefault="00926E3D">
      <w:pPr>
        <w:widowControl/>
        <w:rPr>
          <w:rFonts w:ascii="Arial" w:hAnsi="Arial" w:cs="Arial"/>
        </w:rPr>
      </w:pPr>
    </w:p>
    <w:p w14:paraId="69D182F2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25996086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0818A9A8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3531559E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176CDB31" w14:textId="77777777" w:rsidR="00926E3D" w:rsidRPr="008C46E5" w:rsidRDefault="00926E3D" w:rsidP="009254A1">
      <w:pPr>
        <w:widowControl/>
        <w:spacing w:before="240"/>
        <w:rPr>
          <w:rFonts w:asciiTheme="minorHAnsi" w:hAnsiTheme="minorHAnsi"/>
          <w:u w:val="single"/>
        </w:rPr>
      </w:pPr>
      <w:r w:rsidRPr="008C46E5">
        <w:rPr>
          <w:rFonts w:asciiTheme="minorHAnsi" w:hAnsiTheme="minorHAnsi"/>
          <w:u w:val="single"/>
        </w:rPr>
        <w:t>MEMORANDUM</w:t>
      </w:r>
    </w:p>
    <w:p w14:paraId="4621B6C0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166CB653" w14:textId="62963D70" w:rsidR="008B3088" w:rsidRPr="008C46E5" w:rsidRDefault="008B3088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DATE:</w:t>
      </w:r>
      <w:r w:rsidR="009254A1">
        <w:rPr>
          <w:rFonts w:asciiTheme="minorHAnsi" w:hAnsiTheme="minorHAnsi"/>
        </w:rPr>
        <w:tab/>
      </w:r>
      <w:r w:rsidR="009254A1" w:rsidRPr="009254A1">
        <w:rPr>
          <w:rFonts w:asciiTheme="minorHAnsi" w:hAnsiTheme="minorHAnsi"/>
          <w:b/>
        </w:rPr>
        <w:t>[Add Date]</w:t>
      </w:r>
    </w:p>
    <w:p w14:paraId="639B4812" w14:textId="77777777" w:rsidR="008B3088" w:rsidRPr="008C46E5" w:rsidRDefault="008B3088" w:rsidP="001076EE">
      <w:pPr>
        <w:widowControl/>
        <w:ind w:left="1440" w:hanging="1440"/>
        <w:rPr>
          <w:rFonts w:asciiTheme="minorHAnsi" w:hAnsiTheme="minorHAnsi"/>
        </w:rPr>
      </w:pPr>
    </w:p>
    <w:p w14:paraId="5728C409" w14:textId="5801E22A" w:rsidR="00926E3D" w:rsidRPr="008C46E5" w:rsidRDefault="00926E3D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SUBJECT:</w:t>
      </w:r>
      <w:r w:rsidRPr="008C46E5">
        <w:rPr>
          <w:rFonts w:asciiTheme="minorHAnsi" w:hAnsiTheme="minorHAnsi"/>
        </w:rPr>
        <w:tab/>
      </w:r>
      <w:r w:rsidR="00D33D93" w:rsidRPr="008C46E5">
        <w:rPr>
          <w:rFonts w:asciiTheme="minorHAnsi" w:hAnsiTheme="minorHAnsi"/>
        </w:rPr>
        <w:t xml:space="preserve">Request for </w:t>
      </w:r>
      <w:r w:rsidR="00285BBE">
        <w:rPr>
          <w:rFonts w:asciiTheme="minorHAnsi" w:hAnsiTheme="minorHAnsi"/>
        </w:rPr>
        <w:t xml:space="preserve">a </w:t>
      </w:r>
      <w:r w:rsidR="002A69F5">
        <w:rPr>
          <w:rFonts w:asciiTheme="minorHAnsi" w:hAnsiTheme="minorHAnsi"/>
        </w:rPr>
        <w:t>W</w:t>
      </w:r>
      <w:r w:rsidR="00285BBE">
        <w:rPr>
          <w:rFonts w:asciiTheme="minorHAnsi" w:hAnsiTheme="minorHAnsi"/>
        </w:rPr>
        <w:t xml:space="preserve">aiver </w:t>
      </w:r>
      <w:r w:rsidR="00CB44A2">
        <w:rPr>
          <w:rFonts w:asciiTheme="minorHAnsi" w:hAnsiTheme="minorHAnsi"/>
        </w:rPr>
        <w:t xml:space="preserve">for an </w:t>
      </w:r>
      <w:r w:rsidR="00F3758B">
        <w:rPr>
          <w:rFonts w:asciiTheme="minorHAnsi" w:hAnsiTheme="minorHAnsi"/>
        </w:rPr>
        <w:t xml:space="preserve">External Public Website </w:t>
      </w:r>
      <w:r w:rsidR="002A69F5">
        <w:rPr>
          <w:rFonts w:asciiTheme="minorHAnsi" w:hAnsiTheme="minorHAnsi"/>
        </w:rPr>
        <w:t>from the Req</w:t>
      </w:r>
      <w:r w:rsidR="00F3758B">
        <w:rPr>
          <w:rFonts w:asciiTheme="minorHAnsi" w:hAnsiTheme="minorHAnsi"/>
        </w:rPr>
        <w:t>u</w:t>
      </w:r>
      <w:r w:rsidR="00CB44A2">
        <w:rPr>
          <w:rFonts w:asciiTheme="minorHAnsi" w:hAnsiTheme="minorHAnsi"/>
        </w:rPr>
        <w:t xml:space="preserve">irement to Host </w:t>
      </w:r>
      <w:r w:rsidR="00C558DB">
        <w:rPr>
          <w:rFonts w:asciiTheme="minorHAnsi" w:hAnsiTheme="minorHAnsi"/>
        </w:rPr>
        <w:t xml:space="preserve">EPA Content within </w:t>
      </w:r>
      <w:r w:rsidR="00CB44A2">
        <w:rPr>
          <w:rFonts w:asciiTheme="minorHAnsi" w:hAnsiTheme="minorHAnsi"/>
        </w:rPr>
        <w:t xml:space="preserve">the </w:t>
      </w:r>
      <w:r w:rsidR="00CB44A2" w:rsidRPr="001254B1">
        <w:rPr>
          <w:rFonts w:asciiTheme="minorHAnsi" w:hAnsiTheme="minorHAnsi"/>
        </w:rPr>
        <w:t>EPA Web Environment</w:t>
      </w:r>
      <w:r w:rsidR="002A69F5">
        <w:rPr>
          <w:rFonts w:asciiTheme="minorHAnsi" w:hAnsiTheme="minorHAnsi"/>
        </w:rPr>
        <w:t xml:space="preserve"> </w:t>
      </w:r>
    </w:p>
    <w:p w14:paraId="51F583E1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52D13D2F" w14:textId="180D55DC" w:rsidR="00926E3D" w:rsidRPr="008C46E5" w:rsidRDefault="00926E3D" w:rsidP="008B3088">
      <w:pPr>
        <w:widowControl/>
        <w:tabs>
          <w:tab w:val="left" w:pos="720"/>
        </w:tabs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FROM:</w:t>
      </w:r>
      <w:r w:rsidR="008B3088" w:rsidRPr="008C46E5">
        <w:rPr>
          <w:rFonts w:asciiTheme="minorHAnsi" w:hAnsiTheme="minorHAnsi"/>
        </w:rPr>
        <w:tab/>
      </w:r>
      <w:r w:rsidR="008B3088" w:rsidRPr="008C46E5">
        <w:rPr>
          <w:rFonts w:asciiTheme="minorHAnsi" w:hAnsiTheme="minorHAnsi"/>
        </w:rPr>
        <w:tab/>
      </w:r>
      <w:r w:rsidR="008B3088" w:rsidRPr="009254A1">
        <w:rPr>
          <w:rFonts w:asciiTheme="minorHAnsi" w:hAnsiTheme="minorHAnsi"/>
          <w:b/>
        </w:rPr>
        <w:t>[</w:t>
      </w:r>
      <w:r w:rsidR="002A69F5" w:rsidRPr="009254A1">
        <w:rPr>
          <w:rFonts w:asciiTheme="minorHAnsi" w:hAnsiTheme="minorHAnsi"/>
          <w:b/>
          <w:i/>
        </w:rPr>
        <w:t xml:space="preserve">XXX, </w:t>
      </w:r>
      <w:r w:rsidR="008B3088" w:rsidRPr="009254A1">
        <w:rPr>
          <w:rFonts w:asciiTheme="minorHAnsi" w:hAnsiTheme="minorHAnsi"/>
          <w:b/>
          <w:i/>
        </w:rPr>
        <w:t>S</w:t>
      </w:r>
      <w:r w:rsidR="002A69F5" w:rsidRPr="009254A1">
        <w:rPr>
          <w:rFonts w:asciiTheme="minorHAnsi" w:hAnsiTheme="minorHAnsi"/>
          <w:b/>
          <w:i/>
        </w:rPr>
        <w:t>enior Information Offic</w:t>
      </w:r>
      <w:r w:rsidR="00536CF4">
        <w:rPr>
          <w:rFonts w:asciiTheme="minorHAnsi" w:hAnsiTheme="minorHAnsi"/>
          <w:b/>
          <w:i/>
        </w:rPr>
        <w:t>ial</w:t>
      </w:r>
      <w:r w:rsidR="009254A1">
        <w:rPr>
          <w:rFonts w:asciiTheme="minorHAnsi" w:hAnsiTheme="minorHAnsi"/>
          <w:b/>
        </w:rPr>
        <w:t xml:space="preserve">; </w:t>
      </w:r>
      <w:r w:rsidR="008B3088" w:rsidRPr="009254A1">
        <w:rPr>
          <w:rFonts w:asciiTheme="minorHAnsi" w:hAnsiTheme="minorHAnsi"/>
          <w:b/>
        </w:rPr>
        <w:t>if O</w:t>
      </w:r>
      <w:r w:rsidR="00B00E97">
        <w:rPr>
          <w:rFonts w:asciiTheme="minorHAnsi" w:hAnsiTheme="minorHAnsi"/>
          <w:b/>
        </w:rPr>
        <w:t>MS</w:t>
      </w:r>
      <w:r w:rsidR="008B3088" w:rsidRPr="009254A1">
        <w:rPr>
          <w:rFonts w:asciiTheme="minorHAnsi" w:hAnsiTheme="minorHAnsi"/>
          <w:b/>
        </w:rPr>
        <w:t xml:space="preserve">, </w:t>
      </w:r>
      <w:r w:rsidR="00CF52B8">
        <w:rPr>
          <w:rFonts w:asciiTheme="minorHAnsi" w:hAnsiTheme="minorHAnsi"/>
          <w:b/>
        </w:rPr>
        <w:t>also add</w:t>
      </w:r>
      <w:r w:rsidR="008B3088" w:rsidRPr="009254A1">
        <w:rPr>
          <w:rFonts w:asciiTheme="minorHAnsi" w:hAnsiTheme="minorHAnsi"/>
          <w:b/>
        </w:rPr>
        <w:t xml:space="preserve"> Office Director of the Requesting Office</w:t>
      </w:r>
      <w:r w:rsidR="009254A1">
        <w:rPr>
          <w:rFonts w:asciiTheme="minorHAnsi" w:hAnsiTheme="minorHAnsi"/>
          <w:b/>
        </w:rPr>
        <w:t>]</w:t>
      </w:r>
      <w:r w:rsidRPr="008C46E5">
        <w:rPr>
          <w:rFonts w:asciiTheme="minorHAnsi" w:hAnsiTheme="minorHAnsi"/>
        </w:rPr>
        <w:tab/>
      </w:r>
    </w:p>
    <w:p w14:paraId="402503E0" w14:textId="77777777" w:rsidR="00926E3D" w:rsidRPr="008C46E5" w:rsidRDefault="00926E3D" w:rsidP="00D910F3">
      <w:pPr>
        <w:widowControl/>
        <w:tabs>
          <w:tab w:val="left" w:pos="720"/>
        </w:tabs>
        <w:rPr>
          <w:rFonts w:asciiTheme="minorHAnsi" w:hAnsiTheme="minorHAnsi"/>
        </w:rPr>
      </w:pPr>
    </w:p>
    <w:p w14:paraId="67126D02" w14:textId="2F61FD68" w:rsidR="002B17FE" w:rsidRPr="008C46E5" w:rsidRDefault="00926E3D" w:rsidP="002B17FE">
      <w:pPr>
        <w:widowControl/>
        <w:tabs>
          <w:tab w:val="left" w:pos="720"/>
        </w:tabs>
        <w:rPr>
          <w:rFonts w:asciiTheme="minorHAnsi" w:hAnsiTheme="minorHAnsi"/>
        </w:rPr>
      </w:pPr>
      <w:r w:rsidRPr="008C46E5">
        <w:rPr>
          <w:rFonts w:asciiTheme="minorHAnsi" w:hAnsiTheme="minorHAnsi"/>
        </w:rPr>
        <w:t xml:space="preserve">THROUGH: </w:t>
      </w:r>
      <w:r w:rsidRPr="008C46E5">
        <w:rPr>
          <w:rFonts w:asciiTheme="minorHAnsi" w:hAnsiTheme="minorHAnsi"/>
        </w:rPr>
        <w:tab/>
      </w:r>
      <w:r w:rsidR="00562EBF">
        <w:rPr>
          <w:rFonts w:asciiTheme="minorHAnsi" w:hAnsiTheme="minorHAnsi"/>
        </w:rPr>
        <w:t>[Current Director]</w:t>
      </w:r>
      <w:r w:rsidR="00D33D93" w:rsidRPr="008C46E5">
        <w:rPr>
          <w:rFonts w:asciiTheme="minorHAnsi" w:hAnsiTheme="minorHAnsi"/>
          <w:bCs/>
        </w:rPr>
        <w:t>,</w:t>
      </w:r>
      <w:r w:rsidRPr="008C46E5">
        <w:rPr>
          <w:rFonts w:asciiTheme="minorHAnsi" w:hAnsiTheme="minorHAnsi"/>
          <w:bCs/>
        </w:rPr>
        <w:t xml:space="preserve"> Director</w:t>
      </w:r>
    </w:p>
    <w:p w14:paraId="48ECCE40" w14:textId="699E6ACA" w:rsidR="00926E3D" w:rsidRPr="008C46E5" w:rsidRDefault="002B17FE" w:rsidP="00D910F3">
      <w:pPr>
        <w:widowControl/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26E3D" w:rsidRPr="008C46E5">
        <w:rPr>
          <w:rFonts w:asciiTheme="minorHAnsi" w:hAnsiTheme="minorHAnsi"/>
        </w:rPr>
        <w:t xml:space="preserve">Office of Information </w:t>
      </w:r>
      <w:r w:rsidR="00E1668C">
        <w:rPr>
          <w:rFonts w:asciiTheme="minorHAnsi" w:hAnsiTheme="minorHAnsi"/>
        </w:rPr>
        <w:t>Management</w:t>
      </w:r>
      <w:r w:rsidR="00926E3D" w:rsidRPr="008C46E5">
        <w:rPr>
          <w:rFonts w:asciiTheme="minorHAnsi" w:hAnsiTheme="minorHAnsi"/>
        </w:rPr>
        <w:t xml:space="preserve"> </w:t>
      </w:r>
    </w:p>
    <w:p w14:paraId="3FB15600" w14:textId="77777777" w:rsidR="00926E3D" w:rsidRPr="008C46E5" w:rsidRDefault="00926E3D" w:rsidP="00D910F3">
      <w:pPr>
        <w:pStyle w:val="Default"/>
        <w:rPr>
          <w:rFonts w:asciiTheme="minorHAnsi" w:hAnsiTheme="minorHAnsi"/>
        </w:rPr>
      </w:pPr>
    </w:p>
    <w:p w14:paraId="27FCB79F" w14:textId="7D260297" w:rsidR="00B00E97" w:rsidRDefault="00926E3D" w:rsidP="00B00E97">
      <w:pPr>
        <w:pStyle w:val="Default"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 xml:space="preserve">TO: </w:t>
      </w:r>
      <w:r w:rsidRPr="008C46E5">
        <w:rPr>
          <w:rFonts w:asciiTheme="minorHAnsi" w:hAnsiTheme="minorHAnsi"/>
        </w:rPr>
        <w:tab/>
      </w:r>
      <w:r w:rsidR="00E1668C">
        <w:rPr>
          <w:rFonts w:asciiTheme="minorHAnsi" w:hAnsiTheme="minorHAnsi"/>
        </w:rPr>
        <w:t>[Current CIO]</w:t>
      </w:r>
      <w:r w:rsidRPr="008C46E5">
        <w:rPr>
          <w:rFonts w:asciiTheme="minorHAnsi" w:hAnsiTheme="minorHAnsi"/>
        </w:rPr>
        <w:t xml:space="preserve">, </w:t>
      </w:r>
      <w:r w:rsidR="00B00E97">
        <w:rPr>
          <w:rFonts w:asciiTheme="minorHAnsi" w:hAnsiTheme="minorHAnsi"/>
        </w:rPr>
        <w:t xml:space="preserve">Chief Information Officer </w:t>
      </w:r>
      <w:r w:rsidR="009801C6">
        <w:rPr>
          <w:rFonts w:asciiTheme="minorHAnsi" w:hAnsiTheme="minorHAnsi"/>
        </w:rPr>
        <w:t>and Deputy Assistant Administrator for Environmental Information</w:t>
      </w:r>
    </w:p>
    <w:p w14:paraId="5074EF66" w14:textId="77777777" w:rsidR="00926E3D" w:rsidRPr="008C46E5" w:rsidRDefault="00926E3D" w:rsidP="001076EE">
      <w:pPr>
        <w:widowControl/>
        <w:rPr>
          <w:rFonts w:asciiTheme="minorHAnsi" w:hAnsiTheme="minorHAnsi"/>
        </w:rPr>
      </w:pPr>
    </w:p>
    <w:p w14:paraId="38B8ACEB" w14:textId="3ACEBF2C" w:rsidR="002B17FE" w:rsidRDefault="002A69F5" w:rsidP="002B17FE">
      <w:pPr>
        <w:rPr>
          <w:rFonts w:asciiTheme="minorHAnsi" w:hAnsiTheme="minorHAnsi"/>
        </w:rPr>
      </w:pPr>
      <w:r>
        <w:rPr>
          <w:rFonts w:asciiTheme="minorHAnsi" w:hAnsiTheme="minorHAnsi"/>
        </w:rPr>
        <w:t>This memorandum requests your approval of a waiver from the requirement to host EPA public inform</w:t>
      </w:r>
      <w:r w:rsidR="008D5DCE">
        <w:rPr>
          <w:rFonts w:asciiTheme="minorHAnsi" w:hAnsiTheme="minorHAnsi"/>
        </w:rPr>
        <w:t xml:space="preserve">ation </w:t>
      </w:r>
      <w:r w:rsidR="00CB44A2">
        <w:rPr>
          <w:rFonts w:asciiTheme="minorHAnsi" w:hAnsiTheme="minorHAnsi"/>
        </w:rPr>
        <w:t>in the EPA Web Environment</w:t>
      </w:r>
      <w:r w:rsidR="00380978">
        <w:rPr>
          <w:rFonts w:asciiTheme="minorHAnsi" w:hAnsiTheme="minorHAnsi"/>
        </w:rPr>
        <w:t xml:space="preserve">. </w:t>
      </w:r>
      <w:r w:rsidR="00731068">
        <w:rPr>
          <w:rFonts w:asciiTheme="minorHAnsi" w:hAnsiTheme="minorHAnsi"/>
        </w:rPr>
        <w:t xml:space="preserve">Your approval of this waiver request will allow </w:t>
      </w:r>
      <w:r w:rsidR="00380978">
        <w:rPr>
          <w:rFonts w:asciiTheme="minorHAnsi" w:hAnsiTheme="minorHAnsi"/>
        </w:rPr>
        <w:t>[</w:t>
      </w:r>
      <w:r w:rsidR="00380978" w:rsidRPr="00D57619">
        <w:rPr>
          <w:rFonts w:asciiTheme="minorHAnsi" w:hAnsiTheme="minorHAnsi"/>
          <w:b/>
          <w:i/>
        </w:rPr>
        <w:t>Office</w:t>
      </w:r>
      <w:r w:rsidR="00731068" w:rsidRPr="00D57619">
        <w:rPr>
          <w:rFonts w:asciiTheme="minorHAnsi" w:hAnsiTheme="minorHAnsi"/>
          <w:b/>
          <w:i/>
        </w:rPr>
        <w:t>/Region</w:t>
      </w:r>
      <w:r w:rsidR="00380978">
        <w:rPr>
          <w:rFonts w:asciiTheme="minorHAnsi" w:hAnsiTheme="minorHAnsi"/>
        </w:rPr>
        <w:t xml:space="preserve">] </w:t>
      </w:r>
      <w:r w:rsidR="002B17FE">
        <w:rPr>
          <w:rFonts w:asciiTheme="minorHAnsi" w:hAnsiTheme="minorHAnsi"/>
        </w:rPr>
        <w:t xml:space="preserve">to </w:t>
      </w:r>
      <w:r w:rsidR="00731068">
        <w:rPr>
          <w:rFonts w:asciiTheme="minorHAnsi" w:hAnsiTheme="minorHAnsi"/>
        </w:rPr>
        <w:t>host</w:t>
      </w:r>
      <w:r>
        <w:rPr>
          <w:rFonts w:asciiTheme="minorHAnsi" w:hAnsiTheme="minorHAnsi"/>
        </w:rPr>
        <w:t xml:space="preserve"> </w:t>
      </w:r>
      <w:r w:rsidR="00673E7D">
        <w:rPr>
          <w:rFonts w:asciiTheme="minorHAnsi" w:hAnsiTheme="minorHAnsi"/>
        </w:rPr>
        <w:t>[</w:t>
      </w:r>
      <w:r w:rsidR="00285BBE" w:rsidRPr="00D57619">
        <w:rPr>
          <w:rFonts w:asciiTheme="minorHAnsi" w:hAnsiTheme="minorHAnsi"/>
          <w:b/>
          <w:i/>
        </w:rPr>
        <w:t>site and website URL</w:t>
      </w:r>
      <w:r w:rsidR="00285BBE">
        <w:rPr>
          <w:rFonts w:asciiTheme="minorHAnsi" w:hAnsiTheme="minorHAnsi"/>
        </w:rPr>
        <w:t xml:space="preserve">] on a server external to </w:t>
      </w:r>
      <w:r w:rsidR="00CB44A2">
        <w:rPr>
          <w:rFonts w:asciiTheme="minorHAnsi" w:hAnsiTheme="minorHAnsi"/>
        </w:rPr>
        <w:t>the EPA Web Environment</w:t>
      </w:r>
      <w:r w:rsidR="00380978">
        <w:rPr>
          <w:rFonts w:asciiTheme="minorHAnsi" w:hAnsiTheme="minorHAnsi"/>
        </w:rPr>
        <w:t>.</w:t>
      </w:r>
    </w:p>
    <w:p w14:paraId="74D28B8C" w14:textId="1FCE7622" w:rsidR="00673E7D" w:rsidRDefault="002B17FE" w:rsidP="002B17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C42CB88" w14:textId="6A5BD38C" w:rsidR="003319F6" w:rsidRDefault="00673E7D" w:rsidP="003319F6">
      <w:pPr>
        <w:rPr>
          <w:rFonts w:asciiTheme="minorHAnsi" w:hAnsiTheme="minorHAnsi"/>
        </w:rPr>
      </w:pPr>
      <w:r w:rsidRPr="00B859D2">
        <w:rPr>
          <w:rFonts w:asciiTheme="minorHAnsi" w:hAnsiTheme="minorHAnsi"/>
        </w:rPr>
        <w:t>As the Senior Information Official of [</w:t>
      </w:r>
      <w:r w:rsidRPr="00B859D2">
        <w:rPr>
          <w:rFonts w:asciiTheme="minorHAnsi" w:hAnsiTheme="minorHAnsi"/>
          <w:b/>
          <w:i/>
        </w:rPr>
        <w:t>Office</w:t>
      </w:r>
      <w:r w:rsidR="00D57619" w:rsidRPr="00B859D2">
        <w:rPr>
          <w:rFonts w:asciiTheme="minorHAnsi" w:hAnsiTheme="minorHAnsi"/>
          <w:b/>
          <w:i/>
        </w:rPr>
        <w:t>/</w:t>
      </w:r>
      <w:r w:rsidRPr="00B859D2">
        <w:rPr>
          <w:rFonts w:asciiTheme="minorHAnsi" w:hAnsiTheme="minorHAnsi"/>
          <w:b/>
          <w:i/>
        </w:rPr>
        <w:t>Region</w:t>
      </w:r>
      <w:r w:rsidRPr="00B859D2">
        <w:rPr>
          <w:rFonts w:asciiTheme="minorHAnsi" w:hAnsiTheme="minorHAnsi"/>
        </w:rPr>
        <w:t xml:space="preserve">], I </w:t>
      </w:r>
      <w:r w:rsidR="00D57619" w:rsidRPr="00B859D2">
        <w:rPr>
          <w:rFonts w:asciiTheme="minorHAnsi" w:hAnsiTheme="minorHAnsi"/>
        </w:rPr>
        <w:t>certify that t</w:t>
      </w:r>
      <w:r w:rsidRPr="00B859D2">
        <w:rPr>
          <w:rFonts w:asciiTheme="minorHAnsi" w:hAnsiTheme="minorHAnsi" w:cs="Arial"/>
        </w:rPr>
        <w:t>he use of this domain is consistent with EPA’s Web Governance and Management Policy and associated procedures. In addition, the conte</w:t>
      </w:r>
      <w:r w:rsidR="008D5DCE" w:rsidRPr="00B859D2">
        <w:rPr>
          <w:rFonts w:asciiTheme="minorHAnsi" w:hAnsiTheme="minorHAnsi" w:cs="Arial"/>
        </w:rPr>
        <w:t xml:space="preserve">nt of the external website </w:t>
      </w:r>
      <w:r w:rsidRPr="00B859D2">
        <w:rPr>
          <w:rFonts w:asciiTheme="minorHAnsi" w:hAnsiTheme="minorHAnsi" w:cs="Arial"/>
        </w:rPr>
        <w:t>conforms to the Feder</w:t>
      </w:r>
      <w:r w:rsidR="002B17FE">
        <w:rPr>
          <w:rFonts w:asciiTheme="minorHAnsi" w:hAnsiTheme="minorHAnsi" w:cs="Arial"/>
        </w:rPr>
        <w:t xml:space="preserve">al Government content policies and </w:t>
      </w:r>
      <w:r w:rsidR="00F3758B">
        <w:rPr>
          <w:rFonts w:asciiTheme="minorHAnsi" w:hAnsiTheme="minorHAnsi"/>
        </w:rPr>
        <w:t xml:space="preserve">applicable </w:t>
      </w:r>
      <w:r w:rsidR="00420884" w:rsidRPr="00B859D2">
        <w:rPr>
          <w:rFonts w:asciiTheme="minorHAnsi" w:hAnsiTheme="minorHAnsi"/>
        </w:rPr>
        <w:t xml:space="preserve">requirements outlined by </w:t>
      </w:r>
      <w:r w:rsidRPr="00B859D2">
        <w:rPr>
          <w:rFonts w:asciiTheme="minorHAnsi" w:hAnsiTheme="minorHAnsi"/>
        </w:rPr>
        <w:t>the</w:t>
      </w:r>
      <w:r w:rsidR="00B859D2" w:rsidRPr="00B859D2">
        <w:rPr>
          <w:rFonts w:asciiTheme="minorHAnsi" w:hAnsiTheme="minorHAnsi"/>
        </w:rPr>
        <w:t xml:space="preserve"> Office of Management and Budget in Memorandums, </w:t>
      </w:r>
      <w:hyperlink r:id="rId9" w:history="1">
        <w:r w:rsidR="00701E14" w:rsidRPr="00701E14">
          <w:rPr>
            <w:rStyle w:val="Hyperlink"/>
            <w:rFonts w:asciiTheme="minorHAnsi" w:hAnsiTheme="minorHAnsi"/>
          </w:rPr>
          <w:t>M-17-06</w:t>
        </w:r>
      </w:hyperlink>
      <w:r w:rsidR="00B859D2" w:rsidRPr="00B859D2">
        <w:rPr>
          <w:rFonts w:asciiTheme="minorHAnsi" w:hAnsiTheme="minorHAnsi"/>
        </w:rPr>
        <w:t>, “Policies for Federal Agency Public Websites</w:t>
      </w:r>
      <w:r w:rsidR="00701E14">
        <w:rPr>
          <w:rFonts w:asciiTheme="minorHAnsi" w:hAnsiTheme="minorHAnsi"/>
        </w:rPr>
        <w:t xml:space="preserve"> and Digital Services</w:t>
      </w:r>
      <w:r w:rsidR="00B859D2" w:rsidRPr="00B859D2">
        <w:rPr>
          <w:rFonts w:asciiTheme="minorHAnsi" w:hAnsiTheme="minorHAnsi"/>
        </w:rPr>
        <w:t xml:space="preserve">,” and </w:t>
      </w:r>
      <w:hyperlink r:id="rId10" w:history="1">
        <w:r w:rsidR="00701E14">
          <w:rPr>
            <w:rStyle w:val="Hyperlink"/>
            <w:rFonts w:asciiTheme="minorHAnsi" w:hAnsiTheme="minorHAnsi"/>
          </w:rPr>
          <w:t>M-15-13</w:t>
        </w:r>
      </w:hyperlink>
      <w:r w:rsidR="00B859D2" w:rsidRPr="00B859D2">
        <w:rPr>
          <w:rFonts w:asciiTheme="minorHAnsi" w:hAnsiTheme="minorHAnsi"/>
        </w:rPr>
        <w:t>, “Policy to Require Secure Connections across Federal Websites</w:t>
      </w:r>
      <w:r w:rsidR="002B17FE">
        <w:rPr>
          <w:rFonts w:asciiTheme="minorHAnsi" w:hAnsiTheme="minorHAnsi"/>
        </w:rPr>
        <w:t xml:space="preserve"> and Web Services</w:t>
      </w:r>
      <w:r w:rsidR="00701E14">
        <w:rPr>
          <w:rFonts w:asciiTheme="minorHAnsi" w:hAnsiTheme="minorHAnsi"/>
        </w:rPr>
        <w:t>,</w:t>
      </w:r>
      <w:r w:rsidR="002B17FE">
        <w:rPr>
          <w:rFonts w:asciiTheme="minorHAnsi" w:hAnsiTheme="minorHAnsi"/>
        </w:rPr>
        <w:t>”</w:t>
      </w:r>
      <w:r w:rsidR="00420884" w:rsidRPr="00B859D2">
        <w:rPr>
          <w:rFonts w:asciiTheme="minorHAnsi" w:hAnsiTheme="minorHAnsi"/>
        </w:rPr>
        <w:t xml:space="preserve"> </w:t>
      </w:r>
      <w:r w:rsidR="00701E14">
        <w:rPr>
          <w:rFonts w:asciiTheme="minorHAnsi" w:hAnsiTheme="minorHAnsi"/>
        </w:rPr>
        <w:t>and</w:t>
      </w:r>
      <w:r w:rsidR="00AE0042">
        <w:rPr>
          <w:rFonts w:asciiTheme="minorHAnsi" w:hAnsiTheme="minorHAnsi"/>
        </w:rPr>
        <w:t xml:space="preserve"> </w:t>
      </w:r>
      <w:hyperlink r:id="rId11" w:history="1">
        <w:r w:rsidR="00146448">
          <w:rPr>
            <w:rStyle w:val="Hyperlink"/>
            <w:rFonts w:asciiTheme="minorHAnsi" w:hAnsiTheme="minorHAnsi"/>
          </w:rPr>
          <w:t>DHS BOD-18-01</w:t>
        </w:r>
      </w:hyperlink>
      <w:r w:rsidR="00701E14">
        <w:rPr>
          <w:rFonts w:asciiTheme="minorHAnsi" w:hAnsiTheme="minorHAnsi"/>
        </w:rPr>
        <w:t xml:space="preserve">.  </w:t>
      </w:r>
      <w:r w:rsidR="00420884" w:rsidRPr="00B859D2">
        <w:rPr>
          <w:rFonts w:asciiTheme="minorHAnsi" w:hAnsiTheme="minorHAnsi"/>
        </w:rPr>
        <w:t>I have also included the business and/o</w:t>
      </w:r>
      <w:r w:rsidRPr="00B859D2">
        <w:rPr>
          <w:rFonts w:asciiTheme="minorHAnsi" w:hAnsiTheme="minorHAnsi"/>
        </w:rPr>
        <w:t>r</w:t>
      </w:r>
      <w:r w:rsidR="00420884" w:rsidRPr="00B859D2">
        <w:rPr>
          <w:rFonts w:asciiTheme="minorHAnsi" w:hAnsiTheme="minorHAnsi"/>
        </w:rPr>
        <w:t xml:space="preserve"> technical </w:t>
      </w:r>
      <w:r w:rsidRPr="00B859D2">
        <w:rPr>
          <w:rFonts w:asciiTheme="minorHAnsi" w:hAnsiTheme="minorHAnsi"/>
        </w:rPr>
        <w:t xml:space="preserve">reasons for seeking a waiver from the requirement and any costs, risks and mission </w:t>
      </w:r>
      <w:r w:rsidR="002B17FE">
        <w:rPr>
          <w:rFonts w:asciiTheme="minorHAnsi" w:hAnsiTheme="minorHAnsi"/>
        </w:rPr>
        <w:t xml:space="preserve">impacts </w:t>
      </w:r>
      <w:r w:rsidR="001267A8">
        <w:rPr>
          <w:rFonts w:asciiTheme="minorHAnsi" w:hAnsiTheme="minorHAnsi"/>
        </w:rPr>
        <w:t xml:space="preserve">associated with the content </w:t>
      </w:r>
      <w:r w:rsidR="002B17FE">
        <w:rPr>
          <w:rFonts w:asciiTheme="minorHAnsi" w:hAnsiTheme="minorHAnsi"/>
        </w:rPr>
        <w:t>re</w:t>
      </w:r>
      <w:r w:rsidR="00C558DB">
        <w:rPr>
          <w:rFonts w:asciiTheme="minorHAnsi" w:hAnsiTheme="minorHAnsi"/>
        </w:rPr>
        <w:t xml:space="preserve">maining on the current </w:t>
      </w:r>
      <w:r w:rsidR="002B17FE">
        <w:rPr>
          <w:rFonts w:asciiTheme="minorHAnsi" w:hAnsiTheme="minorHAnsi"/>
        </w:rPr>
        <w:t>website</w:t>
      </w:r>
      <w:r w:rsidRPr="00B859D2">
        <w:rPr>
          <w:rFonts w:asciiTheme="minorHAnsi" w:hAnsiTheme="minorHAnsi"/>
        </w:rPr>
        <w:t xml:space="preserve">. </w:t>
      </w:r>
    </w:p>
    <w:p w14:paraId="455BDA25" w14:textId="77777777" w:rsidR="00B60C8D" w:rsidRDefault="00B60C8D" w:rsidP="003319F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B60C8D" w:rsidRPr="0088361C" w14:paraId="26E378AF" w14:textId="77777777" w:rsidTr="00AC6546">
        <w:trPr>
          <w:tblHeader/>
        </w:trPr>
        <w:tc>
          <w:tcPr>
            <w:tcW w:w="9350" w:type="dxa"/>
            <w:shd w:val="clear" w:color="auto" w:fill="BFBFBF"/>
          </w:tcPr>
          <w:p w14:paraId="2C8A0838" w14:textId="77777777" w:rsidR="00B60C8D" w:rsidRDefault="00B60C8D" w:rsidP="00AC654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Waiver Request Information</w:t>
            </w:r>
          </w:p>
          <w:p w14:paraId="7A94508F" w14:textId="466A14CD" w:rsidR="00B60C8D" w:rsidRPr="0088361C" w:rsidRDefault="00B60C8D" w:rsidP="00AC65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B60C8D" w:rsidRPr="0088361C" w14:paraId="429FF238" w14:textId="77777777" w:rsidTr="00AC6546">
        <w:tc>
          <w:tcPr>
            <w:tcW w:w="9350" w:type="dxa"/>
          </w:tcPr>
          <w:p w14:paraId="7F99996D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Site URL/Domain:</w:t>
            </w:r>
          </w:p>
        </w:tc>
      </w:tr>
      <w:tr w:rsidR="00B60C8D" w:rsidRPr="0088361C" w14:paraId="0AF0F3C0" w14:textId="77777777" w:rsidTr="00AC6546">
        <w:tc>
          <w:tcPr>
            <w:tcW w:w="9350" w:type="dxa"/>
          </w:tcPr>
          <w:p w14:paraId="0D1C1F7F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  <w:b/>
              </w:rPr>
              <w:t>Date of Notification:</w:t>
            </w:r>
          </w:p>
        </w:tc>
      </w:tr>
      <w:tr w:rsidR="00B60C8D" w:rsidRPr="0088361C" w14:paraId="6B4764FF" w14:textId="77777777" w:rsidTr="00AC6546">
        <w:tc>
          <w:tcPr>
            <w:tcW w:w="9350" w:type="dxa"/>
          </w:tcPr>
          <w:p w14:paraId="58C3D175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Purpose of the site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715E514E" w14:textId="77777777" w:rsidTr="00AC6546">
        <w:tc>
          <w:tcPr>
            <w:tcW w:w="9350" w:type="dxa"/>
          </w:tcPr>
          <w:p w14:paraId="2CFA6F44" w14:textId="77777777" w:rsidR="00B60C8D" w:rsidRDefault="00B60C8D" w:rsidP="00B60C8D">
            <w:pPr>
              <w:keepNext/>
              <w:widowControl/>
              <w:spacing w:line="276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lastRenderedPageBreak/>
              <w:t>Type of Site:</w:t>
            </w:r>
          </w:p>
          <w:p w14:paraId="1E8B5B72" w14:textId="77777777" w:rsidR="00B60C8D" w:rsidRDefault="00B60C8D" w:rsidP="00AC6546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Partnership Site</w:t>
            </w:r>
          </w:p>
          <w:p w14:paraId="633FF2CA" w14:textId="77777777" w:rsidR="00B60C8D" w:rsidRPr="0088361C" w:rsidRDefault="00B60C8D" w:rsidP="00AC6546">
            <w:pPr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</w:rPr>
              <w:t>Registration Page for EPA-only Sponsored Conference</w:t>
            </w:r>
          </w:p>
          <w:p w14:paraId="27520913" w14:textId="77777777" w:rsidR="00B60C8D" w:rsidRPr="0088361C" w:rsidRDefault="00B60C8D" w:rsidP="00AC654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sz w:val="24"/>
                <w:szCs w:val="24"/>
              </w:rPr>
              <w:t>Joint Conference (Federal agencies)</w:t>
            </w:r>
          </w:p>
          <w:p w14:paraId="1132E1A4" w14:textId="77777777" w:rsidR="00B60C8D" w:rsidRPr="0088361C" w:rsidRDefault="00B60C8D" w:rsidP="00AC654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sz w:val="24"/>
                <w:szCs w:val="24"/>
              </w:rPr>
              <w:t>Joint Conference (Non-federal organizations)</w:t>
            </w:r>
          </w:p>
          <w:p w14:paraId="68070BD8" w14:textId="77777777" w:rsidR="00B60C8D" w:rsidRPr="0088361C" w:rsidRDefault="00B60C8D" w:rsidP="00AC654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0C8D" w:rsidRPr="0088361C" w14:paraId="3005D50A" w14:textId="77777777" w:rsidTr="00AC6546">
        <w:tc>
          <w:tcPr>
            <w:tcW w:w="9350" w:type="dxa"/>
          </w:tcPr>
          <w:p w14:paraId="4A62167F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Date Site is expected to be launched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7A2A961F" w14:textId="77777777" w:rsidTr="00AC6546">
        <w:tc>
          <w:tcPr>
            <w:tcW w:w="9350" w:type="dxa"/>
          </w:tcPr>
          <w:p w14:paraId="6ACA9E5F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  <w:b/>
              </w:rPr>
              <w:t>Agency or Pa</w:t>
            </w:r>
            <w:r>
              <w:rPr>
                <w:rFonts w:asciiTheme="minorHAnsi" w:hAnsiTheme="minorHAnsi"/>
                <w:b/>
              </w:rPr>
              <w:t>rtnership Driver</w:t>
            </w:r>
            <w:r w:rsidRPr="0088361C">
              <w:rPr>
                <w:rFonts w:asciiTheme="minorHAnsi" w:hAnsiTheme="minorHAnsi"/>
                <w:b/>
              </w:rPr>
              <w:t>:</w:t>
            </w:r>
          </w:p>
        </w:tc>
      </w:tr>
      <w:tr w:rsidR="00B60C8D" w:rsidRPr="0088361C" w14:paraId="56C5CBDF" w14:textId="77777777" w:rsidTr="00AC6546">
        <w:tc>
          <w:tcPr>
            <w:tcW w:w="9350" w:type="dxa"/>
          </w:tcPr>
          <w:p w14:paraId="4ECE2DF4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Office Director Responsible for the EPA Information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77002B33" w14:textId="77777777" w:rsidTr="00AC6546">
        <w:tc>
          <w:tcPr>
            <w:tcW w:w="9350" w:type="dxa"/>
          </w:tcPr>
          <w:p w14:paraId="7D2B08DE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>EPA Point of Contact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24B07C64" w14:textId="77777777" w:rsidTr="00AC6546">
        <w:tc>
          <w:tcPr>
            <w:tcW w:w="9350" w:type="dxa"/>
          </w:tcPr>
          <w:p w14:paraId="5C863BC9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 xml:space="preserve">Site Partners (if </w:t>
            </w:r>
            <w:proofErr w:type="gramStart"/>
            <w:r w:rsidRPr="0088361C">
              <w:rPr>
                <w:rFonts w:asciiTheme="minorHAnsi" w:hAnsiTheme="minorHAnsi"/>
                <w:b/>
              </w:rPr>
              <w:t>applicable</w:t>
            </w:r>
            <w:r w:rsidRPr="0088361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</w:t>
            </w:r>
            <w:proofErr w:type="gramEnd"/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3184DAA7" w14:textId="77777777" w:rsidTr="00AC6546">
        <w:tc>
          <w:tcPr>
            <w:tcW w:w="9350" w:type="dxa"/>
          </w:tcPr>
          <w:p w14:paraId="21A0D129" w14:textId="4D3CAB62" w:rsidR="00B60C8D" w:rsidRPr="0088361C" w:rsidRDefault="00B60C8D" w:rsidP="00B60C8D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8361C">
              <w:rPr>
                <w:rFonts w:asciiTheme="minorHAnsi" w:hAnsiTheme="minorHAnsi"/>
                <w:b/>
              </w:rPr>
              <w:t xml:space="preserve">Business/Technical Reasons for </w:t>
            </w:r>
            <w:r>
              <w:rPr>
                <w:rFonts w:asciiTheme="minorHAnsi" w:hAnsiTheme="minorHAnsi"/>
                <w:b/>
              </w:rPr>
              <w:t>the waiver</w:t>
            </w:r>
            <w:r w:rsidRPr="0088361C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15FA1669" w14:textId="77777777" w:rsidTr="00AC6546">
        <w:tc>
          <w:tcPr>
            <w:tcW w:w="9350" w:type="dxa"/>
          </w:tcPr>
          <w:p w14:paraId="53A9038D" w14:textId="363A79FC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 xml:space="preserve">Costs, </w:t>
            </w:r>
            <w:proofErr w:type="gramStart"/>
            <w:r w:rsidRPr="003D7E20">
              <w:rPr>
                <w:rFonts w:asciiTheme="minorHAnsi" w:hAnsiTheme="minorHAnsi"/>
                <w:b/>
              </w:rPr>
              <w:t>risks</w:t>
            </w:r>
            <w:proofErr w:type="gramEnd"/>
            <w:r w:rsidRPr="003D7E20">
              <w:rPr>
                <w:rFonts w:asciiTheme="minorHAnsi" w:hAnsiTheme="minorHAnsi"/>
                <w:b/>
              </w:rPr>
              <w:t xml:space="preserve"> and mission impacts if waiver </w:t>
            </w:r>
            <w:r>
              <w:rPr>
                <w:rFonts w:asciiTheme="minorHAnsi" w:hAnsiTheme="minorHAnsi"/>
                <w:b/>
              </w:rPr>
              <w:t xml:space="preserve">is not </w:t>
            </w:r>
            <w:r w:rsidRPr="003D7E20">
              <w:rPr>
                <w:rFonts w:asciiTheme="minorHAnsi" w:hAnsiTheme="minorHAnsi"/>
                <w:b/>
              </w:rPr>
              <w:t>granted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B60C8D" w:rsidRPr="0088361C" w14:paraId="2FC9206A" w14:textId="77777777" w:rsidTr="00AC6546">
        <w:tc>
          <w:tcPr>
            <w:tcW w:w="9350" w:type="dxa"/>
          </w:tcPr>
          <w:p w14:paraId="50C4FA74" w14:textId="77777777" w:rsidR="00B60C8D" w:rsidRPr="0088361C" w:rsidRDefault="00B60C8D" w:rsidP="00AC6546">
            <w:pPr>
              <w:spacing w:line="480" w:lineRule="auto"/>
              <w:rPr>
                <w:rFonts w:asciiTheme="minorHAnsi" w:hAnsiTheme="minorHAnsi"/>
              </w:rPr>
            </w:pPr>
            <w:r w:rsidRPr="0088361C">
              <w:rPr>
                <w:rFonts w:asciiTheme="minorHAnsi" w:hAnsiTheme="minorHAnsi"/>
                <w:b/>
              </w:rPr>
              <w:t>Other information/Comments (optional)</w:t>
            </w:r>
            <w:r>
              <w:rPr>
                <w:rFonts w:asciiTheme="minorHAnsi" w:hAnsiTheme="minorHAnsi"/>
                <w:b/>
              </w:rPr>
              <w:t>*</w:t>
            </w:r>
            <w:r w:rsidRPr="0088361C">
              <w:rPr>
                <w:rFonts w:asciiTheme="minorHAnsi" w:hAnsiTheme="minorHAnsi"/>
                <w:b/>
              </w:rPr>
              <w:t>:</w:t>
            </w:r>
          </w:p>
        </w:tc>
      </w:tr>
    </w:tbl>
    <w:p w14:paraId="7B457C6C" w14:textId="77777777" w:rsidR="00B60C8D" w:rsidRDefault="00B60C8D" w:rsidP="003319F6">
      <w:pPr>
        <w:rPr>
          <w:rFonts w:asciiTheme="minorHAnsi" w:hAnsiTheme="minorHAnsi"/>
        </w:rPr>
      </w:pPr>
    </w:p>
    <w:p w14:paraId="7986DC7F" w14:textId="265958D6" w:rsidR="003319F6" w:rsidRDefault="003319F6" w:rsidP="003319F6">
      <w:pPr>
        <w:rPr>
          <w:rFonts w:asciiTheme="minorHAnsi" w:hAnsiTheme="minorHAnsi"/>
        </w:rPr>
      </w:pPr>
      <w:r w:rsidRPr="003319F6">
        <w:rPr>
          <w:rFonts w:asciiTheme="minorHAnsi" w:hAnsiTheme="minorHAnsi"/>
          <w:b/>
        </w:rPr>
        <w:t>Waiver Request Certifications</w:t>
      </w:r>
      <w:r>
        <w:rPr>
          <w:rFonts w:asciiTheme="minorHAnsi" w:hAnsiTheme="minorHAnsi"/>
        </w:rPr>
        <w:t xml:space="preserve"> </w:t>
      </w:r>
    </w:p>
    <w:p w14:paraId="45C5E7E7" w14:textId="77777777" w:rsidR="003319F6" w:rsidRPr="003319F6" w:rsidRDefault="00461C7B" w:rsidP="003319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website </w:t>
      </w:r>
      <w:r w:rsidR="002C282A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which we are requesting a waiver, I certify </w:t>
      </w:r>
      <w:r w:rsidR="00605FAE">
        <w:rPr>
          <w:rFonts w:asciiTheme="minorHAnsi" w:hAnsiTheme="minorHAnsi"/>
        </w:rPr>
        <w:t xml:space="preserve">and will provide applicable documentation if </w:t>
      </w:r>
      <w:proofErr w:type="gramStart"/>
      <w:r w:rsidR="00605FAE">
        <w:rPr>
          <w:rFonts w:asciiTheme="minorHAnsi" w:hAnsiTheme="minorHAnsi"/>
        </w:rPr>
        <w:t>necessary</w:t>
      </w:r>
      <w:proofErr w:type="gramEnd"/>
      <w:r w:rsidR="00605FAE">
        <w:rPr>
          <w:rFonts w:asciiTheme="minorHAnsi" w:hAnsiTheme="minorHAnsi"/>
        </w:rPr>
        <w:t xml:space="preserve"> that</w:t>
      </w:r>
      <w:r>
        <w:rPr>
          <w:rFonts w:asciiTheme="minorHAnsi" w:hAnsiTheme="minorHAnsi"/>
        </w:rPr>
        <w:t>:</w:t>
      </w:r>
    </w:p>
    <w:p w14:paraId="545E54D2" w14:textId="3218BB6F" w:rsidR="00461C7B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0465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7E20" w:rsidRPr="002C282A">
        <w:rPr>
          <w:rFonts w:asciiTheme="minorHAnsi" w:hAnsiTheme="minorHAnsi"/>
          <w:sz w:val="24"/>
          <w:szCs w:val="24"/>
        </w:rPr>
        <w:t>The website</w:t>
      </w:r>
      <w:r w:rsidR="00461C7B" w:rsidRPr="002C282A">
        <w:rPr>
          <w:rFonts w:asciiTheme="minorHAnsi" w:hAnsiTheme="minorHAnsi"/>
          <w:sz w:val="24"/>
          <w:szCs w:val="24"/>
        </w:rPr>
        <w:t xml:space="preserve"> has an SIO approved security plan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1E8D634" w14:textId="512931DB" w:rsidR="00461C7B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3286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82A" w:rsidRPr="002C282A">
        <w:rPr>
          <w:rFonts w:asciiTheme="minorHAnsi" w:hAnsiTheme="minorHAnsi"/>
          <w:sz w:val="24"/>
          <w:szCs w:val="24"/>
        </w:rPr>
        <w:t>The website will comply with existing information security and acquisition standards including Internet Protocol Version (</w:t>
      </w:r>
      <w:r w:rsidR="002C282A">
        <w:rPr>
          <w:rFonts w:asciiTheme="minorHAnsi" w:hAnsiTheme="minorHAnsi"/>
          <w:sz w:val="24"/>
          <w:szCs w:val="24"/>
        </w:rPr>
        <w:t>IPv6)</w:t>
      </w:r>
      <w:r w:rsidR="002C282A" w:rsidRPr="002C282A">
        <w:rPr>
          <w:rFonts w:asciiTheme="minorHAnsi" w:hAnsiTheme="minorHAnsi"/>
          <w:sz w:val="24"/>
          <w:szCs w:val="24"/>
        </w:rPr>
        <w:t xml:space="preserve">. </w:t>
      </w:r>
      <w:r w:rsidR="00605FAE" w:rsidRPr="002C282A">
        <w:rPr>
          <w:rFonts w:asciiTheme="minorHAnsi" w:hAnsiTheme="minorHAnsi"/>
          <w:sz w:val="24"/>
          <w:szCs w:val="24"/>
        </w:rPr>
        <w:t xml:space="preserve">My office </w:t>
      </w:r>
      <w:r w:rsidR="00461C7B" w:rsidRPr="002C282A">
        <w:rPr>
          <w:rFonts w:asciiTheme="minorHAnsi" w:hAnsiTheme="minorHAnsi"/>
          <w:sz w:val="24"/>
          <w:szCs w:val="24"/>
        </w:rPr>
        <w:t>understand</w:t>
      </w:r>
      <w:r w:rsidR="00605FAE" w:rsidRPr="002C282A">
        <w:rPr>
          <w:rFonts w:asciiTheme="minorHAnsi" w:hAnsiTheme="minorHAnsi"/>
          <w:sz w:val="24"/>
          <w:szCs w:val="24"/>
        </w:rPr>
        <w:t>s</w:t>
      </w:r>
      <w:r w:rsidR="00461C7B" w:rsidRPr="002C282A">
        <w:rPr>
          <w:rFonts w:asciiTheme="minorHAnsi" w:hAnsiTheme="minorHAnsi"/>
          <w:sz w:val="24"/>
          <w:szCs w:val="24"/>
        </w:rPr>
        <w:t xml:space="preserve"> that the site is subject to periodic </w:t>
      </w:r>
      <w:r w:rsidR="002C282A">
        <w:rPr>
          <w:rFonts w:asciiTheme="minorHAnsi" w:hAnsiTheme="minorHAnsi"/>
          <w:sz w:val="24"/>
          <w:szCs w:val="24"/>
        </w:rPr>
        <w:t xml:space="preserve">monitoring and </w:t>
      </w:r>
      <w:r w:rsidR="00461C7B" w:rsidRPr="002C282A">
        <w:rPr>
          <w:rFonts w:asciiTheme="minorHAnsi" w:hAnsiTheme="minorHAnsi"/>
          <w:sz w:val="24"/>
          <w:szCs w:val="24"/>
        </w:rPr>
        <w:t>security audits, possibly at the expense of the requesting office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64B4A18" w14:textId="12A5D0E7" w:rsidR="002C282A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20373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82A" w:rsidRPr="002C282A">
        <w:rPr>
          <w:rFonts w:asciiTheme="minorHAnsi" w:hAnsiTheme="minorHAnsi"/>
          <w:sz w:val="24"/>
          <w:szCs w:val="24"/>
        </w:rPr>
        <w:t xml:space="preserve">The website </w:t>
      </w:r>
      <w:r w:rsidR="00F3758B">
        <w:rPr>
          <w:rFonts w:asciiTheme="minorHAnsi" w:hAnsiTheme="minorHAnsi"/>
          <w:sz w:val="24"/>
          <w:szCs w:val="24"/>
        </w:rPr>
        <w:t>is</w:t>
      </w:r>
      <w:r w:rsidR="002C282A" w:rsidRPr="002C282A">
        <w:rPr>
          <w:rFonts w:asciiTheme="minorHAnsi" w:hAnsiTheme="minorHAnsi"/>
          <w:sz w:val="24"/>
          <w:szCs w:val="24"/>
        </w:rPr>
        <w:t xml:space="preserve"> subject to inclusion in the OMB </w:t>
      </w:r>
      <w:proofErr w:type="spellStart"/>
      <w:r w:rsidR="002C282A" w:rsidRPr="002C282A">
        <w:rPr>
          <w:rFonts w:asciiTheme="minorHAnsi" w:hAnsiTheme="minorHAnsi"/>
          <w:sz w:val="24"/>
          <w:szCs w:val="24"/>
        </w:rPr>
        <w:t>PortfolioStat</w:t>
      </w:r>
      <w:proofErr w:type="spellEnd"/>
      <w:r w:rsidR="002C282A" w:rsidRPr="002C282A">
        <w:rPr>
          <w:rFonts w:asciiTheme="minorHAnsi" w:hAnsiTheme="minorHAnsi"/>
          <w:sz w:val="24"/>
          <w:szCs w:val="24"/>
        </w:rPr>
        <w:t xml:space="preserve"> Integrated Data Collection.</w:t>
      </w:r>
    </w:p>
    <w:p w14:paraId="1C6E6189" w14:textId="39BA5A9D" w:rsidR="00461C7B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452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7E20"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</w:t>
      </w:r>
      <w:r w:rsidR="004449D3" w:rsidRPr="002C282A">
        <w:rPr>
          <w:rFonts w:asciiTheme="minorHAnsi" w:hAnsiTheme="minorHAnsi"/>
          <w:sz w:val="24"/>
          <w:szCs w:val="24"/>
        </w:rPr>
        <w:t xml:space="preserve">complies with EPA’s </w:t>
      </w:r>
      <w:r w:rsidR="00602831" w:rsidRPr="002C282A">
        <w:rPr>
          <w:rFonts w:asciiTheme="minorHAnsi" w:hAnsiTheme="minorHAnsi"/>
          <w:sz w:val="24"/>
          <w:szCs w:val="24"/>
        </w:rPr>
        <w:t>Privacy P</w:t>
      </w:r>
      <w:r w:rsidR="00C53F7C" w:rsidRPr="002C282A">
        <w:rPr>
          <w:rFonts w:asciiTheme="minorHAnsi" w:hAnsiTheme="minorHAnsi"/>
          <w:sz w:val="24"/>
          <w:szCs w:val="24"/>
        </w:rPr>
        <w:t>olicy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1A073AD" w14:textId="4EC7791C" w:rsidR="00285BBE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92679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82A" w:rsidRPr="002C282A">
        <w:rPr>
          <w:rFonts w:asciiTheme="minorHAnsi" w:hAnsiTheme="minorHAnsi"/>
          <w:sz w:val="24"/>
          <w:szCs w:val="24"/>
        </w:rPr>
        <w:t xml:space="preserve">The website complies with the </w:t>
      </w:r>
      <w:r w:rsidR="00C53F7C" w:rsidRPr="002C282A">
        <w:rPr>
          <w:rFonts w:asciiTheme="minorHAnsi" w:hAnsiTheme="minorHAnsi"/>
          <w:sz w:val="24"/>
          <w:szCs w:val="24"/>
        </w:rPr>
        <w:t>accessibility</w:t>
      </w:r>
      <w:r w:rsidR="003D7E20" w:rsidRPr="002C282A">
        <w:rPr>
          <w:rFonts w:asciiTheme="minorHAnsi" w:hAnsiTheme="minorHAnsi"/>
          <w:sz w:val="24"/>
          <w:szCs w:val="24"/>
        </w:rPr>
        <w:t xml:space="preserve"> </w:t>
      </w:r>
      <w:r w:rsidR="002C282A" w:rsidRPr="002C282A">
        <w:rPr>
          <w:rFonts w:asciiTheme="minorHAnsi" w:hAnsiTheme="minorHAnsi"/>
          <w:sz w:val="24"/>
          <w:szCs w:val="24"/>
        </w:rPr>
        <w:t xml:space="preserve">standards as </w:t>
      </w:r>
      <w:r w:rsidR="003D7E20" w:rsidRPr="002C282A">
        <w:rPr>
          <w:rFonts w:asciiTheme="minorHAnsi" w:hAnsiTheme="minorHAnsi"/>
          <w:sz w:val="24"/>
          <w:szCs w:val="24"/>
        </w:rPr>
        <w:t xml:space="preserve">outlined in Section </w:t>
      </w:r>
      <w:r w:rsidR="00285BBE" w:rsidRPr="002C282A">
        <w:rPr>
          <w:rFonts w:asciiTheme="minorHAnsi" w:hAnsiTheme="minorHAnsi"/>
          <w:sz w:val="24"/>
          <w:szCs w:val="24"/>
        </w:rPr>
        <w:t xml:space="preserve">508 </w:t>
      </w:r>
      <w:r w:rsidR="003D7E20" w:rsidRPr="002C282A">
        <w:rPr>
          <w:rFonts w:asciiTheme="minorHAnsi" w:hAnsiTheme="minorHAnsi"/>
          <w:sz w:val="24"/>
          <w:szCs w:val="24"/>
        </w:rPr>
        <w:t>of the Rehabilitation Act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454CBCD" w14:textId="5F171258" w:rsidR="002C282A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9973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82A" w:rsidRPr="002C282A">
        <w:rPr>
          <w:rFonts w:asciiTheme="minorHAnsi" w:hAnsiTheme="minorHAnsi"/>
          <w:sz w:val="24"/>
          <w:szCs w:val="24"/>
        </w:rPr>
        <w:t xml:space="preserve">The website will </w:t>
      </w:r>
      <w:r w:rsidR="002C282A">
        <w:rPr>
          <w:rFonts w:asciiTheme="minorHAnsi" w:hAnsiTheme="minorHAnsi"/>
          <w:sz w:val="24"/>
          <w:szCs w:val="24"/>
        </w:rPr>
        <w:t xml:space="preserve">use </w:t>
      </w:r>
      <w:r w:rsidR="002C282A" w:rsidRPr="002C282A">
        <w:rPr>
          <w:rFonts w:asciiTheme="minorHAnsi" w:hAnsiTheme="minorHAnsi"/>
          <w:sz w:val="24"/>
          <w:szCs w:val="24"/>
        </w:rPr>
        <w:t>plain language, in accordance with the Plain Language Act of 2010.</w:t>
      </w:r>
    </w:p>
    <w:p w14:paraId="13828273" w14:textId="279830C4" w:rsidR="00C53F7C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4508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7E20"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complies with the Product Review guidelines established by the Office of Public Affair</w:t>
      </w:r>
      <w:r w:rsidR="00602831" w:rsidRPr="002C282A">
        <w:rPr>
          <w:rFonts w:asciiTheme="minorHAnsi" w:hAnsiTheme="minorHAnsi"/>
          <w:sz w:val="24"/>
          <w:szCs w:val="24"/>
        </w:rPr>
        <w:t>s</w:t>
      </w:r>
      <w:r w:rsidR="002C282A" w:rsidRPr="002C282A">
        <w:rPr>
          <w:rFonts w:asciiTheme="minorHAnsi" w:hAnsiTheme="minorHAnsi"/>
          <w:sz w:val="24"/>
          <w:szCs w:val="24"/>
        </w:rPr>
        <w:t>’</w:t>
      </w:r>
      <w:r w:rsidR="00602831" w:rsidRPr="002C282A">
        <w:rPr>
          <w:rFonts w:asciiTheme="minorHAnsi" w:hAnsiTheme="minorHAnsi"/>
          <w:sz w:val="24"/>
          <w:szCs w:val="24"/>
        </w:rPr>
        <w:t xml:space="preserve"> Office of Web Communications.</w:t>
      </w:r>
    </w:p>
    <w:p w14:paraId="12FEB077" w14:textId="0036CA2C" w:rsidR="00C53F7C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9552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49D3" w:rsidRPr="002C282A">
        <w:rPr>
          <w:rFonts w:asciiTheme="minorHAnsi" w:hAnsiTheme="minorHAnsi"/>
          <w:sz w:val="24"/>
          <w:szCs w:val="24"/>
        </w:rPr>
        <w:t xml:space="preserve">The website </w:t>
      </w:r>
      <w:r w:rsidR="002C282A" w:rsidRPr="002C282A">
        <w:rPr>
          <w:rFonts w:asciiTheme="minorHAnsi" w:hAnsiTheme="minorHAnsi"/>
          <w:sz w:val="24"/>
          <w:szCs w:val="24"/>
        </w:rPr>
        <w:t>complies</w:t>
      </w:r>
      <w:r w:rsidR="004449D3" w:rsidRPr="002C282A">
        <w:rPr>
          <w:rFonts w:asciiTheme="minorHAnsi" w:hAnsiTheme="minorHAnsi"/>
          <w:sz w:val="24"/>
          <w:szCs w:val="24"/>
        </w:rPr>
        <w:t xml:space="preserve"> with EPA </w:t>
      </w:r>
      <w:r w:rsidR="00C53F7C" w:rsidRPr="002C282A">
        <w:rPr>
          <w:rFonts w:asciiTheme="minorHAnsi" w:hAnsiTheme="minorHAnsi"/>
          <w:sz w:val="24"/>
          <w:szCs w:val="24"/>
        </w:rPr>
        <w:t xml:space="preserve">records management </w:t>
      </w:r>
      <w:r w:rsidR="004449D3" w:rsidRPr="002C282A">
        <w:rPr>
          <w:rFonts w:asciiTheme="minorHAnsi" w:hAnsiTheme="minorHAnsi"/>
          <w:sz w:val="24"/>
          <w:szCs w:val="24"/>
        </w:rPr>
        <w:t>policy and procedures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0AD9A09" w14:textId="480798B3" w:rsidR="00285BBE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44026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7E20" w:rsidRPr="002C282A">
        <w:rPr>
          <w:rFonts w:asciiTheme="minorHAnsi" w:hAnsiTheme="minorHAnsi"/>
          <w:sz w:val="24"/>
          <w:szCs w:val="24"/>
        </w:rPr>
        <w:t xml:space="preserve">The website will only provide service through a </w:t>
      </w:r>
      <w:r w:rsidR="00285BBE" w:rsidRPr="002C282A">
        <w:rPr>
          <w:rFonts w:asciiTheme="minorHAnsi" w:hAnsiTheme="minorHAnsi"/>
          <w:sz w:val="24"/>
          <w:szCs w:val="24"/>
        </w:rPr>
        <w:t xml:space="preserve">secure </w:t>
      </w:r>
      <w:r w:rsidR="003D7E20" w:rsidRPr="002C282A">
        <w:rPr>
          <w:rFonts w:asciiTheme="minorHAnsi" w:hAnsiTheme="minorHAnsi"/>
          <w:sz w:val="24"/>
          <w:szCs w:val="24"/>
        </w:rPr>
        <w:t xml:space="preserve">(HTTPS) </w:t>
      </w:r>
      <w:r w:rsidR="00285BBE" w:rsidRPr="002C282A">
        <w:rPr>
          <w:rFonts w:asciiTheme="minorHAnsi" w:hAnsiTheme="minorHAnsi"/>
          <w:sz w:val="24"/>
          <w:szCs w:val="24"/>
        </w:rPr>
        <w:t>connection</w:t>
      </w:r>
      <w:r w:rsidR="003D7E20" w:rsidRPr="002C282A">
        <w:rPr>
          <w:rFonts w:asciiTheme="minorHAnsi" w:hAnsiTheme="minorHAnsi"/>
          <w:sz w:val="24"/>
          <w:szCs w:val="24"/>
        </w:rPr>
        <w:t xml:space="preserve"> </w:t>
      </w:r>
      <w:r w:rsidR="00F3758B">
        <w:rPr>
          <w:rFonts w:asciiTheme="minorHAnsi" w:hAnsiTheme="minorHAnsi"/>
          <w:sz w:val="24"/>
          <w:szCs w:val="24"/>
        </w:rPr>
        <w:t>as required by OMB M-15-13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A2FCA61" w14:textId="6EBA5253" w:rsidR="00285BBE" w:rsidRPr="002C282A" w:rsidRDefault="00BB1792" w:rsidP="008041BE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209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7E20" w:rsidRPr="002C282A">
        <w:rPr>
          <w:rFonts w:asciiTheme="minorHAnsi" w:hAnsiTheme="minorHAnsi"/>
          <w:sz w:val="24"/>
          <w:szCs w:val="24"/>
        </w:rPr>
        <w:t xml:space="preserve">The website will employ the use of web analytics in partnership with </w:t>
      </w:r>
      <w:r w:rsidR="007C5C0D">
        <w:rPr>
          <w:rFonts w:asciiTheme="minorHAnsi" w:hAnsiTheme="minorHAnsi"/>
          <w:sz w:val="24"/>
          <w:szCs w:val="24"/>
        </w:rPr>
        <w:t>GSA</w:t>
      </w:r>
      <w:r w:rsidR="007D4D97" w:rsidRPr="002C282A">
        <w:rPr>
          <w:rFonts w:asciiTheme="minorHAnsi" w:hAnsiTheme="minorHAnsi"/>
          <w:sz w:val="24"/>
          <w:szCs w:val="24"/>
        </w:rPr>
        <w:t xml:space="preserve"> </w:t>
      </w:r>
      <w:r w:rsidR="007C5C0D">
        <w:rPr>
          <w:rFonts w:asciiTheme="minorHAnsi" w:hAnsiTheme="minorHAnsi"/>
          <w:sz w:val="24"/>
          <w:szCs w:val="24"/>
        </w:rPr>
        <w:t xml:space="preserve">Digital </w:t>
      </w:r>
      <w:r w:rsidR="007D4D97" w:rsidRPr="002C282A">
        <w:rPr>
          <w:rFonts w:asciiTheme="minorHAnsi" w:hAnsiTheme="minorHAnsi"/>
          <w:sz w:val="24"/>
          <w:szCs w:val="24"/>
        </w:rPr>
        <w:t>Analytics Program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786BC9A0" w14:textId="67075D70" w:rsidR="00926E3D" w:rsidRPr="008C46E5" w:rsidRDefault="00BB1792" w:rsidP="008041BE">
      <w:pPr>
        <w:pStyle w:val="ListParagraph"/>
        <w:ind w:left="360" w:hanging="360"/>
        <w:rPr>
          <w:rFonts w:asciiTheme="minorHAnsi" w:hAnsiTheme="minorHAnsi"/>
        </w:rPr>
      </w:pPr>
      <w:sdt>
        <w:sdtPr>
          <w:rPr>
            <w:rFonts w:asciiTheme="minorHAnsi" w:hAnsiTheme="minorHAnsi"/>
            <w:sz w:val="24"/>
            <w:szCs w:val="24"/>
          </w:rPr>
          <w:id w:val="-22668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82A" w:rsidRPr="002C282A">
        <w:rPr>
          <w:rFonts w:asciiTheme="minorHAnsi" w:hAnsiTheme="minorHAnsi"/>
          <w:sz w:val="24"/>
          <w:szCs w:val="24"/>
        </w:rPr>
        <w:t>My Office understands that technical support for external sites is the responsibility of the external hosting organization. Support for other than routine problem isolation and resolution may require a service agreement with the National Computer Center.</w:t>
      </w:r>
      <w:r w:rsidR="002B17FE" w:rsidRPr="008C46E5">
        <w:rPr>
          <w:rFonts w:asciiTheme="minorHAnsi" w:hAnsiTheme="minorHAnsi"/>
        </w:rPr>
        <w:t xml:space="preserve"> </w:t>
      </w:r>
    </w:p>
    <w:sectPr w:rsidR="00926E3D" w:rsidRPr="008C46E5" w:rsidSect="00FE24C7">
      <w:footerReference w:type="default" r:id="rId12"/>
      <w:pgSz w:w="12240" w:h="15840"/>
      <w:pgMar w:top="576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6D98" w14:textId="77777777" w:rsidR="00F86EE9" w:rsidRDefault="00F86EE9" w:rsidP="00F86EE9">
      <w:r>
        <w:separator/>
      </w:r>
    </w:p>
  </w:endnote>
  <w:endnote w:type="continuationSeparator" w:id="0">
    <w:p w14:paraId="6AEA0BA4" w14:textId="77777777" w:rsidR="00F86EE9" w:rsidRDefault="00F86EE9" w:rsidP="00F8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72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D5CE8" w14:textId="6E5B84C2" w:rsidR="00F86EE9" w:rsidRDefault="00F86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82F90" w14:textId="77777777" w:rsidR="00F86EE9" w:rsidRDefault="00F8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6169" w14:textId="77777777" w:rsidR="00F86EE9" w:rsidRDefault="00F86EE9" w:rsidP="00F86EE9">
      <w:r>
        <w:separator/>
      </w:r>
    </w:p>
  </w:footnote>
  <w:footnote w:type="continuationSeparator" w:id="0">
    <w:p w14:paraId="63C4B5A8" w14:textId="77777777" w:rsidR="00F86EE9" w:rsidRDefault="00F86EE9" w:rsidP="00F8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595014"/>
    <w:multiLevelType w:val="hybridMultilevel"/>
    <w:tmpl w:val="554476A4"/>
    <w:lvl w:ilvl="0" w:tplc="A596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B13"/>
    <w:multiLevelType w:val="hybridMultilevel"/>
    <w:tmpl w:val="C36C7864"/>
    <w:lvl w:ilvl="0" w:tplc="983E2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6FCB"/>
    <w:multiLevelType w:val="hybridMultilevel"/>
    <w:tmpl w:val="400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300E"/>
    <w:multiLevelType w:val="hybridMultilevel"/>
    <w:tmpl w:val="A56E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7"/>
    <w:rsid w:val="000034CA"/>
    <w:rsid w:val="00031F85"/>
    <w:rsid w:val="00032C36"/>
    <w:rsid w:val="00055C4D"/>
    <w:rsid w:val="001076EE"/>
    <w:rsid w:val="001267A8"/>
    <w:rsid w:val="001304FD"/>
    <w:rsid w:val="00146448"/>
    <w:rsid w:val="00154EA5"/>
    <w:rsid w:val="001621E9"/>
    <w:rsid w:val="00166ADD"/>
    <w:rsid w:val="0018498B"/>
    <w:rsid w:val="0018513E"/>
    <w:rsid w:val="001B5472"/>
    <w:rsid w:val="001E30C3"/>
    <w:rsid w:val="00222C8A"/>
    <w:rsid w:val="0022388F"/>
    <w:rsid w:val="00242A55"/>
    <w:rsid w:val="0025578B"/>
    <w:rsid w:val="00285BBE"/>
    <w:rsid w:val="002A69F5"/>
    <w:rsid w:val="002B17FE"/>
    <w:rsid w:val="002C282A"/>
    <w:rsid w:val="002C4B89"/>
    <w:rsid w:val="002D470C"/>
    <w:rsid w:val="003111CC"/>
    <w:rsid w:val="003319F6"/>
    <w:rsid w:val="0033463A"/>
    <w:rsid w:val="003472EB"/>
    <w:rsid w:val="00347DD5"/>
    <w:rsid w:val="0036742B"/>
    <w:rsid w:val="00371667"/>
    <w:rsid w:val="00380978"/>
    <w:rsid w:val="003C7CDA"/>
    <w:rsid w:val="003D7E20"/>
    <w:rsid w:val="004004F9"/>
    <w:rsid w:val="00411C89"/>
    <w:rsid w:val="00420884"/>
    <w:rsid w:val="00425C41"/>
    <w:rsid w:val="004449D3"/>
    <w:rsid w:val="00452B2D"/>
    <w:rsid w:val="00461C7B"/>
    <w:rsid w:val="00470CA6"/>
    <w:rsid w:val="004C683E"/>
    <w:rsid w:val="004E1254"/>
    <w:rsid w:val="00501C36"/>
    <w:rsid w:val="00516955"/>
    <w:rsid w:val="005231C0"/>
    <w:rsid w:val="00536CF4"/>
    <w:rsid w:val="005410AA"/>
    <w:rsid w:val="0054352D"/>
    <w:rsid w:val="00553C51"/>
    <w:rsid w:val="00557B2A"/>
    <w:rsid w:val="00562EBF"/>
    <w:rsid w:val="005A2848"/>
    <w:rsid w:val="005B097A"/>
    <w:rsid w:val="00600FA2"/>
    <w:rsid w:val="00602831"/>
    <w:rsid w:val="00605FAE"/>
    <w:rsid w:val="006123D7"/>
    <w:rsid w:val="006277E4"/>
    <w:rsid w:val="00643463"/>
    <w:rsid w:val="00673E7D"/>
    <w:rsid w:val="006D002A"/>
    <w:rsid w:val="006E5815"/>
    <w:rsid w:val="006F7489"/>
    <w:rsid w:val="00701E14"/>
    <w:rsid w:val="00703B3B"/>
    <w:rsid w:val="00731068"/>
    <w:rsid w:val="00781935"/>
    <w:rsid w:val="007A3D7A"/>
    <w:rsid w:val="007B5E0D"/>
    <w:rsid w:val="007C5C0D"/>
    <w:rsid w:val="007D4D97"/>
    <w:rsid w:val="008041BE"/>
    <w:rsid w:val="008057E8"/>
    <w:rsid w:val="0080742E"/>
    <w:rsid w:val="008139C4"/>
    <w:rsid w:val="00841455"/>
    <w:rsid w:val="00846B74"/>
    <w:rsid w:val="008850E0"/>
    <w:rsid w:val="008B3088"/>
    <w:rsid w:val="008B70DF"/>
    <w:rsid w:val="008C05DA"/>
    <w:rsid w:val="008C46E5"/>
    <w:rsid w:val="008C488D"/>
    <w:rsid w:val="008D5DCE"/>
    <w:rsid w:val="008E5B8F"/>
    <w:rsid w:val="009212EF"/>
    <w:rsid w:val="009254A1"/>
    <w:rsid w:val="00926A4E"/>
    <w:rsid w:val="00926E3D"/>
    <w:rsid w:val="00930A40"/>
    <w:rsid w:val="009360BA"/>
    <w:rsid w:val="00944C9E"/>
    <w:rsid w:val="009765F0"/>
    <w:rsid w:val="009801C6"/>
    <w:rsid w:val="009B33A8"/>
    <w:rsid w:val="009E4F91"/>
    <w:rsid w:val="00A52420"/>
    <w:rsid w:val="00A57DED"/>
    <w:rsid w:val="00A80E5B"/>
    <w:rsid w:val="00A92CD3"/>
    <w:rsid w:val="00AB66CA"/>
    <w:rsid w:val="00AE0042"/>
    <w:rsid w:val="00B00E97"/>
    <w:rsid w:val="00B21E17"/>
    <w:rsid w:val="00B35923"/>
    <w:rsid w:val="00B60C8D"/>
    <w:rsid w:val="00B859D2"/>
    <w:rsid w:val="00B92FC9"/>
    <w:rsid w:val="00BA3757"/>
    <w:rsid w:val="00BB1792"/>
    <w:rsid w:val="00BF4075"/>
    <w:rsid w:val="00C53F7C"/>
    <w:rsid w:val="00C558DB"/>
    <w:rsid w:val="00C63232"/>
    <w:rsid w:val="00C9372F"/>
    <w:rsid w:val="00CB44A2"/>
    <w:rsid w:val="00CF52B8"/>
    <w:rsid w:val="00D33D93"/>
    <w:rsid w:val="00D46F0D"/>
    <w:rsid w:val="00D57619"/>
    <w:rsid w:val="00D606AC"/>
    <w:rsid w:val="00D73058"/>
    <w:rsid w:val="00D828E2"/>
    <w:rsid w:val="00D910F3"/>
    <w:rsid w:val="00DB03D7"/>
    <w:rsid w:val="00DB1915"/>
    <w:rsid w:val="00DB4875"/>
    <w:rsid w:val="00DC39A2"/>
    <w:rsid w:val="00DF5120"/>
    <w:rsid w:val="00E1668C"/>
    <w:rsid w:val="00E23FA0"/>
    <w:rsid w:val="00E44F9D"/>
    <w:rsid w:val="00E533D8"/>
    <w:rsid w:val="00E80321"/>
    <w:rsid w:val="00EA3A95"/>
    <w:rsid w:val="00EB22CC"/>
    <w:rsid w:val="00ED0CD1"/>
    <w:rsid w:val="00F07C4C"/>
    <w:rsid w:val="00F3758B"/>
    <w:rsid w:val="00F805E7"/>
    <w:rsid w:val="00F86EE9"/>
    <w:rsid w:val="00F91EAD"/>
    <w:rsid w:val="00F95211"/>
    <w:rsid w:val="00F9575D"/>
    <w:rsid w:val="00FC6CEE"/>
    <w:rsid w:val="00FE1A37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F8548"/>
  <w15:docId w15:val="{65103F86-540B-4410-94D7-3C7BFA67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22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10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10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765F0"/>
  </w:style>
  <w:style w:type="character" w:styleId="CommentReference">
    <w:name w:val="annotation reference"/>
    <w:basedOn w:val="DefaultParagraphFont"/>
    <w:uiPriority w:val="99"/>
    <w:rsid w:val="00D73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0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0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locked/>
    <w:rsid w:val="00B60C8D"/>
    <w:rPr>
      <w:rFonts w:cs="Times New Roman"/>
      <w:b/>
    </w:rPr>
  </w:style>
  <w:style w:type="paragraph" w:styleId="NoSpacing">
    <w:name w:val="No Spacing"/>
    <w:uiPriority w:val="99"/>
    <w:qFormat/>
    <w:rsid w:val="00B60C8D"/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01E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6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.dhs.gov/assets/report/bod-18-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hitehouse.gov/sites/whitehouse.gov/files/omb/memoranda/2015/m-15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sites/whitehouse.gov/files/omb/memoranda/2017/m-17-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19AB-A2D6-4049-83AB-3528C9C8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3448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owner;Sweda.Amanda@epa.gov</dc:creator>
  <cp:keywords/>
  <dc:description/>
  <cp:lastModifiedBy>Edstrom, Cathy</cp:lastModifiedBy>
  <cp:revision>2</cp:revision>
  <cp:lastPrinted>2015-08-10T14:05:00Z</cp:lastPrinted>
  <dcterms:created xsi:type="dcterms:W3CDTF">2021-02-18T12:21:00Z</dcterms:created>
  <dcterms:modified xsi:type="dcterms:W3CDTF">2021-02-18T12:21:00Z</dcterms:modified>
</cp:coreProperties>
</file>